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B7DCA" w14:textId="77777777" w:rsidR="004C269E" w:rsidRPr="007D366B" w:rsidRDefault="00BA38F6">
      <w:pPr>
        <w:spacing w:line="360" w:lineRule="auto"/>
        <w:ind w:left="851"/>
        <w:jc w:val="right"/>
        <w:rPr>
          <w:rFonts w:ascii="Arial" w:hAnsi="Arial"/>
          <w:smallCaps/>
          <w:color w:val="auto"/>
          <w:sz w:val="22"/>
          <w:szCs w:val="22"/>
        </w:rPr>
      </w:pPr>
      <w:r w:rsidRPr="007D366B">
        <w:rPr>
          <w:rFonts w:ascii="Arial" w:hAnsi="Arial"/>
          <w:smallCaps/>
          <w:noProof/>
          <w:color w:val="auto"/>
          <w:sz w:val="22"/>
          <w:szCs w:val="22"/>
        </w:rPr>
        <w:drawing>
          <wp:inline distT="0" distB="0" distL="0" distR="0" wp14:anchorId="183BDB6E" wp14:editId="4B5DC8B4">
            <wp:extent cx="2185988" cy="14573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6">
                      <a:extLst/>
                    </a:blip>
                    <a:stretch>
                      <a:fillRect/>
                    </a:stretch>
                  </pic:blipFill>
                  <pic:spPr>
                    <a:xfrm>
                      <a:off x="0" y="0"/>
                      <a:ext cx="2185988" cy="1457325"/>
                    </a:xfrm>
                    <a:prstGeom prst="rect">
                      <a:avLst/>
                    </a:prstGeom>
                    <a:ln w="12700" cap="flat">
                      <a:noFill/>
                      <a:miter lim="400000"/>
                    </a:ln>
                    <a:effectLst/>
                  </pic:spPr>
                </pic:pic>
              </a:graphicData>
            </a:graphic>
          </wp:inline>
        </w:drawing>
      </w:r>
    </w:p>
    <w:p w14:paraId="74158AB1" w14:textId="77777777" w:rsidR="004C269E" w:rsidRPr="007D366B" w:rsidRDefault="004C269E">
      <w:pPr>
        <w:spacing w:line="360" w:lineRule="auto"/>
        <w:ind w:left="851"/>
        <w:jc w:val="right"/>
        <w:rPr>
          <w:rFonts w:ascii="Arial" w:hAnsi="Arial"/>
          <w:smallCaps/>
          <w:color w:val="auto"/>
          <w:sz w:val="22"/>
          <w:szCs w:val="22"/>
        </w:rPr>
      </w:pPr>
    </w:p>
    <w:p w14:paraId="7976A01C" w14:textId="2229B88C" w:rsidR="004C269E" w:rsidRPr="007D366B" w:rsidRDefault="00321918">
      <w:pPr>
        <w:pStyle w:val="berschrift2"/>
        <w:pBdr>
          <w:top w:val="single" w:sz="4" w:space="0" w:color="000000"/>
          <w:left w:val="single" w:sz="4" w:space="0" w:color="000000"/>
          <w:bottom w:val="single" w:sz="4" w:space="0" w:color="000000"/>
          <w:right w:val="single" w:sz="4" w:space="0" w:color="000000"/>
        </w:pBdr>
        <w:jc w:val="left"/>
        <w:rPr>
          <w:rFonts w:ascii="Verdana" w:eastAsia="Verdana" w:hAnsi="Verdana" w:cs="Verdana"/>
          <w:b w:val="0"/>
          <w:bCs w:val="0"/>
          <w:color w:val="auto"/>
          <w:sz w:val="22"/>
          <w:szCs w:val="22"/>
        </w:rPr>
      </w:pPr>
      <w:r>
        <w:rPr>
          <w:rFonts w:ascii="Verdana" w:hAnsi="Verdana"/>
          <w:b w:val="0"/>
          <w:bCs w:val="0"/>
          <w:color w:val="auto"/>
          <w:sz w:val="22"/>
          <w:szCs w:val="22"/>
        </w:rPr>
        <w:t xml:space="preserve">ZVA-Presseinformation </w:t>
      </w:r>
      <w:r w:rsidR="00703EDC" w:rsidRPr="00703EDC">
        <w:rPr>
          <w:rFonts w:ascii="Verdana" w:hAnsi="Verdana"/>
          <w:b w:val="0"/>
          <w:bCs w:val="0"/>
          <w:color w:val="auto"/>
          <w:sz w:val="22"/>
          <w:szCs w:val="22"/>
        </w:rPr>
        <w:t>34</w:t>
      </w:r>
      <w:r w:rsidR="00CC10A6" w:rsidRPr="007D366B">
        <w:rPr>
          <w:rFonts w:ascii="Verdana" w:hAnsi="Verdana"/>
          <w:b w:val="0"/>
          <w:bCs w:val="0"/>
          <w:color w:val="auto"/>
          <w:sz w:val="22"/>
          <w:szCs w:val="22"/>
        </w:rPr>
        <w:t>/2016</w:t>
      </w:r>
      <w:r w:rsidR="00BA38F6" w:rsidRPr="007D366B">
        <w:rPr>
          <w:rFonts w:ascii="Verdana" w:hAnsi="Verdana"/>
          <w:b w:val="0"/>
          <w:bCs w:val="0"/>
          <w:color w:val="auto"/>
          <w:sz w:val="22"/>
          <w:szCs w:val="22"/>
        </w:rPr>
        <w:tab/>
        <w:t xml:space="preserve">        </w:t>
      </w:r>
      <w:r w:rsidR="00BA38F6" w:rsidRPr="007D366B">
        <w:rPr>
          <w:rFonts w:ascii="Verdana" w:hAnsi="Verdana"/>
          <w:b w:val="0"/>
          <w:bCs w:val="0"/>
          <w:color w:val="auto"/>
          <w:sz w:val="22"/>
          <w:szCs w:val="22"/>
        </w:rPr>
        <w:tab/>
        <w:t xml:space="preserve">      </w:t>
      </w:r>
      <w:r w:rsidR="00BA38F6" w:rsidRPr="007D366B">
        <w:rPr>
          <w:rFonts w:ascii="Verdana" w:eastAsia="Verdana" w:hAnsi="Verdana" w:cs="Verdana"/>
          <w:b w:val="0"/>
          <w:bCs w:val="0"/>
          <w:color w:val="auto"/>
          <w:sz w:val="22"/>
          <w:szCs w:val="22"/>
        </w:rPr>
        <w:tab/>
      </w:r>
      <w:r w:rsidR="00703EDC">
        <w:rPr>
          <w:rFonts w:ascii="Verdana" w:eastAsia="Verdana" w:hAnsi="Verdana" w:cs="Verdana"/>
          <w:b w:val="0"/>
          <w:bCs w:val="0"/>
          <w:color w:val="auto"/>
          <w:sz w:val="22"/>
          <w:szCs w:val="22"/>
        </w:rPr>
        <w:tab/>
      </w:r>
      <w:r w:rsidR="00703EDC">
        <w:rPr>
          <w:rFonts w:ascii="Verdana" w:eastAsia="Verdana" w:hAnsi="Verdana" w:cs="Verdana"/>
          <w:b w:val="0"/>
          <w:bCs w:val="0"/>
          <w:color w:val="auto"/>
          <w:sz w:val="22"/>
          <w:szCs w:val="22"/>
        </w:rPr>
        <w:tab/>
      </w:r>
      <w:r w:rsidR="00B308D5">
        <w:rPr>
          <w:rFonts w:ascii="Verdana" w:eastAsia="Verdana" w:hAnsi="Verdana" w:cs="Verdana"/>
          <w:b w:val="0"/>
          <w:bCs w:val="0"/>
          <w:color w:val="auto"/>
          <w:sz w:val="22"/>
          <w:szCs w:val="22"/>
        </w:rPr>
        <w:t xml:space="preserve">        </w:t>
      </w:r>
      <w:r w:rsidR="00703EDC" w:rsidRPr="00703EDC">
        <w:rPr>
          <w:rFonts w:ascii="Verdana" w:eastAsia="Verdana" w:hAnsi="Verdana" w:cs="Verdana"/>
          <w:b w:val="0"/>
          <w:bCs w:val="0"/>
          <w:color w:val="auto"/>
          <w:sz w:val="22"/>
          <w:szCs w:val="22"/>
        </w:rPr>
        <w:t>21.09.</w:t>
      </w:r>
      <w:r w:rsidR="00BA38F6" w:rsidRPr="007D366B">
        <w:rPr>
          <w:rFonts w:ascii="Verdana" w:hAnsi="Verdana"/>
          <w:b w:val="0"/>
          <w:bCs w:val="0"/>
          <w:color w:val="auto"/>
          <w:sz w:val="22"/>
          <w:szCs w:val="22"/>
        </w:rPr>
        <w:t>2016</w:t>
      </w:r>
    </w:p>
    <w:p w14:paraId="56E93D18" w14:textId="77777777" w:rsidR="004C269E" w:rsidRPr="007D366B" w:rsidRDefault="004C269E">
      <w:pPr>
        <w:rPr>
          <w:rFonts w:ascii="Verdana" w:eastAsia="Verdana" w:hAnsi="Verdana" w:cs="Verdana"/>
          <w:b/>
          <w:bCs/>
          <w:color w:val="auto"/>
          <w:sz w:val="28"/>
          <w:szCs w:val="28"/>
        </w:rPr>
      </w:pPr>
    </w:p>
    <w:p w14:paraId="445B7535" w14:textId="5471705F" w:rsidR="00955B46" w:rsidRPr="00B308D5" w:rsidRDefault="00180749" w:rsidP="00B308D5">
      <w:pPr>
        <w:spacing w:line="276" w:lineRule="auto"/>
        <w:jc w:val="both"/>
        <w:rPr>
          <w:rFonts w:ascii="Verdana" w:eastAsia="Verdana" w:hAnsi="Verdana" w:cs="Verdana"/>
          <w:color w:val="auto"/>
          <w:u w:color="1B1B1B"/>
        </w:rPr>
      </w:pPr>
      <w:r w:rsidRPr="00B308D5">
        <w:rPr>
          <w:rFonts w:ascii="Verdana" w:eastAsia="Verdana" w:hAnsi="Verdana" w:cs="Verdana"/>
          <w:b/>
          <w:color w:val="auto"/>
          <w:u w:color="1B1B1B"/>
        </w:rPr>
        <w:t>Sehen und gesehen werden</w:t>
      </w:r>
      <w:r w:rsidR="005E1648" w:rsidRPr="00B308D5">
        <w:rPr>
          <w:rFonts w:ascii="Verdana" w:eastAsia="Verdana" w:hAnsi="Verdana" w:cs="Verdana"/>
          <w:b/>
          <w:color w:val="auto"/>
          <w:u w:color="1B1B1B"/>
        </w:rPr>
        <w:t xml:space="preserve">: </w:t>
      </w:r>
      <w:r w:rsidR="003E6769" w:rsidRPr="00B308D5">
        <w:rPr>
          <w:rFonts w:ascii="Verdana" w:eastAsia="Verdana" w:hAnsi="Verdana" w:cs="Verdana"/>
          <w:b/>
          <w:color w:val="auto"/>
          <w:u w:color="1B1B1B"/>
        </w:rPr>
        <w:t>Licht- und</w:t>
      </w:r>
      <w:r w:rsidR="00C120FF" w:rsidRPr="00B308D5">
        <w:rPr>
          <w:rFonts w:ascii="Verdana" w:eastAsia="Verdana" w:hAnsi="Verdana" w:cs="Verdana"/>
          <w:b/>
          <w:color w:val="auto"/>
          <w:u w:color="1B1B1B"/>
        </w:rPr>
        <w:t xml:space="preserve"> Sehtest </w:t>
      </w:r>
      <w:r w:rsidRPr="00B308D5">
        <w:rPr>
          <w:rFonts w:ascii="Verdana" w:eastAsia="Verdana" w:hAnsi="Verdana" w:cs="Verdana"/>
          <w:b/>
          <w:color w:val="auto"/>
          <w:u w:color="1B1B1B"/>
        </w:rPr>
        <w:t>2016</w:t>
      </w:r>
    </w:p>
    <w:p w14:paraId="06DA1A80" w14:textId="5641F211" w:rsidR="00703EDC" w:rsidRPr="00B308D5" w:rsidRDefault="00703EDC" w:rsidP="00B308D5">
      <w:pPr>
        <w:spacing w:line="276" w:lineRule="auto"/>
        <w:jc w:val="both"/>
        <w:rPr>
          <w:rFonts w:ascii="Verdana" w:eastAsia="Verdana" w:hAnsi="Verdana" w:cs="Verdana"/>
          <w:b/>
          <w:color w:val="auto"/>
          <w:sz w:val="12"/>
          <w:szCs w:val="20"/>
          <w:u w:color="1B1B1B"/>
        </w:rPr>
      </w:pPr>
    </w:p>
    <w:p w14:paraId="78375CD0" w14:textId="3AF06525" w:rsidR="00703EDC" w:rsidRPr="00B308D5" w:rsidRDefault="00703EDC" w:rsidP="00B308D5">
      <w:pPr>
        <w:spacing w:line="276" w:lineRule="auto"/>
        <w:jc w:val="both"/>
        <w:rPr>
          <w:rFonts w:ascii="Verdana" w:eastAsia="Verdana" w:hAnsi="Verdana" w:cs="Verdana"/>
          <w:b/>
          <w:color w:val="auto"/>
          <w:sz w:val="20"/>
          <w:szCs w:val="20"/>
          <w:u w:color="1B1B1B"/>
        </w:rPr>
      </w:pPr>
      <w:r w:rsidRPr="00B308D5">
        <w:rPr>
          <w:rFonts w:ascii="Verdana" w:eastAsia="Verdana" w:hAnsi="Verdana" w:cs="Verdana"/>
          <w:b/>
          <w:color w:val="auto"/>
          <w:sz w:val="20"/>
          <w:szCs w:val="20"/>
          <w:u w:color="1B1B1B"/>
        </w:rPr>
        <w:t>Jährlich im Oktober veranstaltet der Zentralverband Deutsches Kraftfahrzeuggewerbe (ZDK) den Licht-Test, gemeinsam mit vielen Partnern. Auch der Zentralverband der Augenoptiker und Optometristen (ZVA) ist wieder „an Bord“.</w:t>
      </w:r>
    </w:p>
    <w:p w14:paraId="7EF0A03A" w14:textId="77777777" w:rsidR="00703EDC" w:rsidRPr="00B308D5" w:rsidRDefault="00703EDC" w:rsidP="00B308D5">
      <w:pPr>
        <w:spacing w:line="276" w:lineRule="auto"/>
        <w:jc w:val="both"/>
        <w:rPr>
          <w:rFonts w:ascii="Verdana" w:eastAsia="Verdana" w:hAnsi="Verdana" w:cs="Verdana"/>
          <w:color w:val="auto"/>
          <w:sz w:val="16"/>
          <w:szCs w:val="20"/>
          <w:u w:color="1B1B1B"/>
        </w:rPr>
      </w:pPr>
    </w:p>
    <w:p w14:paraId="703FDD42" w14:textId="77777777" w:rsidR="00703EDC" w:rsidRPr="00B308D5" w:rsidRDefault="00703EDC" w:rsidP="00B308D5">
      <w:pPr>
        <w:spacing w:line="276" w:lineRule="auto"/>
        <w:jc w:val="both"/>
        <w:rPr>
          <w:rFonts w:ascii="Verdana" w:eastAsia="Verdana" w:hAnsi="Verdana" w:cs="Verdana"/>
          <w:color w:val="auto"/>
          <w:sz w:val="20"/>
          <w:szCs w:val="20"/>
          <w:u w:color="1B1B1B"/>
        </w:rPr>
      </w:pPr>
      <w:r w:rsidRPr="00B308D5">
        <w:rPr>
          <w:rFonts w:ascii="Verdana" w:eastAsia="Verdana" w:hAnsi="Verdana" w:cs="Verdana"/>
          <w:color w:val="auto"/>
          <w:sz w:val="20"/>
          <w:szCs w:val="20"/>
          <w:u w:color="1B1B1B"/>
        </w:rPr>
        <w:t xml:space="preserve">Vor sechzig Jahren riefen internationale Verkehrssicherheitsorganisationen erstmalig zur „Beleuchtungswoche“ an ausgewählten Orten auf. Seitdem ist die Aktion ein Service seitens des Kfz-Gewerbes, bei dem Meisterbetriebe kleine Mängel an der Fahrzeugbeleuchtung sofort und kostenfrei beheben. Nötige Ersatzteile und umfangreichere Einstellarbeiten müssen bezahlt werden. „Der Dauerbrenner Licht-Test, wie die Aktion in Deutschland heute heißt, veranlasst bundesweit jährlich viele Millionen Autofahrer, ihre Beleuchtung in einem Kfz-Meisterbetrieb kostenlos überprüfen zu lassen. Termin ist jeweils der Oktober, wenn die frühe Dämmerung, Nebel und rutschige Straßen bestmögliche Sichtverhältnisse erfordern“, erklärt Jürgen Karpinski, Präsident des ZDK. </w:t>
      </w:r>
    </w:p>
    <w:p w14:paraId="5D18277C" w14:textId="77777777" w:rsidR="00703EDC" w:rsidRPr="00B308D5" w:rsidRDefault="00703EDC" w:rsidP="00B308D5">
      <w:pPr>
        <w:spacing w:line="276" w:lineRule="auto"/>
        <w:jc w:val="both"/>
        <w:rPr>
          <w:rFonts w:ascii="Verdana" w:eastAsia="Verdana" w:hAnsi="Verdana" w:cs="Verdana"/>
          <w:color w:val="auto"/>
          <w:sz w:val="16"/>
          <w:szCs w:val="20"/>
          <w:u w:color="1B1B1B"/>
        </w:rPr>
      </w:pPr>
    </w:p>
    <w:p w14:paraId="02AF994A" w14:textId="5AEED1B8" w:rsidR="00703EDC" w:rsidRPr="00B308D5" w:rsidRDefault="00703EDC" w:rsidP="00B308D5">
      <w:pPr>
        <w:spacing w:line="276" w:lineRule="auto"/>
        <w:jc w:val="both"/>
        <w:rPr>
          <w:rFonts w:ascii="Verdana" w:eastAsia="Verdana" w:hAnsi="Verdana" w:cs="Verdana"/>
          <w:b/>
          <w:color w:val="auto"/>
          <w:sz w:val="20"/>
          <w:szCs w:val="20"/>
          <w:u w:color="1B1B1B"/>
        </w:rPr>
      </w:pPr>
      <w:r w:rsidRPr="00B308D5">
        <w:rPr>
          <w:rFonts w:ascii="Verdana" w:eastAsia="Verdana" w:hAnsi="Verdana" w:cs="Verdana"/>
          <w:b/>
          <w:color w:val="auto"/>
          <w:sz w:val="20"/>
          <w:szCs w:val="20"/>
          <w:u w:color="1B1B1B"/>
        </w:rPr>
        <w:t xml:space="preserve">Zehn Jahre sehen und gesehen werden </w:t>
      </w:r>
    </w:p>
    <w:p w14:paraId="25986C2C" w14:textId="174DA434" w:rsidR="00703EDC" w:rsidRPr="00B308D5" w:rsidRDefault="00703EDC" w:rsidP="00B308D5">
      <w:pPr>
        <w:spacing w:line="276" w:lineRule="auto"/>
        <w:jc w:val="both"/>
        <w:rPr>
          <w:rFonts w:ascii="Verdana" w:eastAsia="Verdana" w:hAnsi="Verdana" w:cs="Verdana"/>
          <w:color w:val="auto"/>
          <w:sz w:val="20"/>
          <w:szCs w:val="20"/>
          <w:u w:color="1B1B1B"/>
        </w:rPr>
      </w:pPr>
      <w:r w:rsidRPr="00B308D5">
        <w:rPr>
          <w:rFonts w:ascii="Verdana" w:eastAsia="Verdana" w:hAnsi="Verdana" w:cs="Verdana"/>
          <w:color w:val="auto"/>
          <w:sz w:val="20"/>
          <w:szCs w:val="20"/>
          <w:u w:color="1B1B1B"/>
        </w:rPr>
        <w:t>In Kooperation mit dem ZVA wurde der Aktionsmonat vor zehn Jahren zum Licht- und Sehtest erweitert. So bieten viele Augenoptiker im Oktober kostenlose Sehtests an – bei sich im Geschäft oder vor Ort bei einem Kfz-Betrieb. „Der Licht-Test ist eine gute Gelegenheit, um auf die Bedeutung des Sehvermögens im Straßenverkehr aufmerksam zu machen. Doch Augenoptiker bieten zahlreiche Leistungen über einen Sehtest hinaus: Sie beraten fachmännisch und sorgen für beste Sicht auch bei widrigen Verhältnissen“, sagt ZVA-Präsident Thomas Truckenbrod.</w:t>
      </w:r>
    </w:p>
    <w:p w14:paraId="637AA7FB" w14:textId="77777777" w:rsidR="00703EDC" w:rsidRPr="00B308D5" w:rsidRDefault="00703EDC" w:rsidP="00B308D5">
      <w:pPr>
        <w:spacing w:line="276" w:lineRule="auto"/>
        <w:jc w:val="both"/>
        <w:rPr>
          <w:rFonts w:ascii="Verdana" w:eastAsia="Verdana" w:hAnsi="Verdana" w:cs="Verdana"/>
          <w:color w:val="auto"/>
          <w:sz w:val="16"/>
          <w:szCs w:val="20"/>
          <w:u w:color="1B1B1B"/>
        </w:rPr>
      </w:pPr>
    </w:p>
    <w:p w14:paraId="738B2A69" w14:textId="77777777" w:rsidR="00703EDC" w:rsidRPr="00B308D5" w:rsidRDefault="00703EDC" w:rsidP="00B308D5">
      <w:pPr>
        <w:spacing w:line="276" w:lineRule="auto"/>
        <w:jc w:val="both"/>
        <w:rPr>
          <w:rFonts w:ascii="Verdana" w:eastAsia="Verdana" w:hAnsi="Verdana" w:cs="Verdana"/>
          <w:color w:val="auto"/>
          <w:sz w:val="20"/>
          <w:szCs w:val="20"/>
          <w:u w:color="1B1B1B"/>
        </w:rPr>
      </w:pPr>
      <w:r w:rsidRPr="00B308D5">
        <w:rPr>
          <w:rFonts w:ascii="Verdana" w:eastAsia="Verdana" w:hAnsi="Verdana" w:cs="Verdana"/>
          <w:color w:val="auto"/>
          <w:sz w:val="20"/>
          <w:szCs w:val="20"/>
          <w:u w:color="1B1B1B"/>
        </w:rPr>
        <w:t xml:space="preserve">Auch in diesem Jahr hat Bundesverkehrsminister Alexander Dobrindt die Schirmherrschaft für die bundesweite Aktion übernommen. Als weitere Partner der Aktion engagieren sich Skoda, ADAC, Osram, Fuchs Schmierstoffe und AutoBild. Mehr Informationen zum Licht- und Sehtest gibt es unter </w:t>
      </w:r>
      <w:hyperlink r:id="rId7" w:history="1">
        <w:r w:rsidRPr="00B308D5">
          <w:rPr>
            <w:rStyle w:val="Hyperlink"/>
            <w:rFonts w:ascii="Verdana" w:eastAsia="Verdana" w:hAnsi="Verdana" w:cs="Verdana"/>
            <w:sz w:val="20"/>
            <w:szCs w:val="20"/>
            <w:u w:color="1B1B1B"/>
          </w:rPr>
          <w:t>www.licht-test.de</w:t>
        </w:r>
      </w:hyperlink>
      <w:r w:rsidRPr="00B308D5">
        <w:rPr>
          <w:rFonts w:ascii="Verdana" w:eastAsia="Verdana" w:hAnsi="Verdana" w:cs="Verdana"/>
          <w:color w:val="auto"/>
          <w:sz w:val="20"/>
          <w:szCs w:val="20"/>
          <w:u w:color="1B1B1B"/>
        </w:rPr>
        <w:t>.</w:t>
      </w:r>
    </w:p>
    <w:p w14:paraId="5B90C27C" w14:textId="336516A8" w:rsidR="00703EDC" w:rsidRPr="00B308D5" w:rsidRDefault="00703EDC" w:rsidP="00B308D5">
      <w:pPr>
        <w:spacing w:line="276" w:lineRule="auto"/>
        <w:jc w:val="both"/>
        <w:rPr>
          <w:rFonts w:ascii="Verdana" w:eastAsia="Verdana" w:hAnsi="Verdana" w:cs="Verdana"/>
          <w:color w:val="auto"/>
          <w:sz w:val="16"/>
          <w:szCs w:val="20"/>
          <w:u w:color="1B1B1B"/>
        </w:rPr>
      </w:pPr>
    </w:p>
    <w:p w14:paraId="6544229F" w14:textId="44E5BF4A" w:rsidR="00A6732A" w:rsidRPr="00B308D5" w:rsidRDefault="00B71AF9" w:rsidP="00B308D5">
      <w:pPr>
        <w:spacing w:line="276" w:lineRule="auto"/>
        <w:jc w:val="both"/>
        <w:rPr>
          <w:rFonts w:ascii="Verdana" w:eastAsia="Verdana" w:hAnsi="Verdana" w:cs="Verdana"/>
          <w:color w:val="auto"/>
          <w:sz w:val="16"/>
          <w:szCs w:val="16"/>
          <w:u w:color="1B1B1B"/>
        </w:rPr>
      </w:pPr>
      <w:r w:rsidRPr="00B308D5">
        <w:rPr>
          <w:rFonts w:ascii="Verdana" w:hAnsi="Verdana"/>
          <w:b/>
          <w:color w:val="auto"/>
          <w:sz w:val="16"/>
          <w:szCs w:val="16"/>
        </w:rPr>
        <w:t>Hinweis an die Redaktionen:</w:t>
      </w:r>
      <w:r w:rsidRPr="00B308D5">
        <w:rPr>
          <w:rFonts w:ascii="Verdana" w:hAnsi="Verdana"/>
          <w:color w:val="auto"/>
          <w:sz w:val="16"/>
          <w:szCs w:val="16"/>
        </w:rPr>
        <w:t xml:space="preserve"> </w:t>
      </w:r>
      <w:r w:rsidR="00703EDC" w:rsidRPr="00B308D5">
        <w:rPr>
          <w:rFonts w:ascii="Verdana" w:hAnsi="Verdana"/>
          <w:color w:val="auto"/>
          <w:sz w:val="16"/>
          <w:szCs w:val="16"/>
        </w:rPr>
        <w:t>Das Foto</w:t>
      </w:r>
      <w:r w:rsidRPr="00B308D5">
        <w:rPr>
          <w:rFonts w:ascii="Verdana" w:hAnsi="Verdana"/>
          <w:color w:val="auto"/>
          <w:sz w:val="16"/>
          <w:szCs w:val="16"/>
        </w:rPr>
        <w:t xml:space="preserve"> </w:t>
      </w:r>
      <w:r w:rsidR="00703EDC" w:rsidRPr="00B308D5">
        <w:rPr>
          <w:rFonts w:ascii="Verdana" w:hAnsi="Verdana"/>
          <w:color w:val="auto"/>
          <w:sz w:val="16"/>
          <w:szCs w:val="16"/>
        </w:rPr>
        <w:t xml:space="preserve">steht </w:t>
      </w:r>
      <w:r w:rsidRPr="00B308D5">
        <w:rPr>
          <w:rFonts w:ascii="Verdana" w:hAnsi="Verdana"/>
          <w:color w:val="auto"/>
          <w:sz w:val="16"/>
          <w:szCs w:val="16"/>
        </w:rPr>
        <w:t xml:space="preserve">Ihnen </w:t>
      </w:r>
      <w:r w:rsidR="007A0D8B" w:rsidRPr="00B308D5">
        <w:rPr>
          <w:rFonts w:ascii="Verdana" w:hAnsi="Verdana"/>
          <w:color w:val="auto"/>
          <w:sz w:val="16"/>
          <w:szCs w:val="16"/>
        </w:rPr>
        <w:t>zwecks</w:t>
      </w:r>
      <w:r w:rsidR="00DB6213" w:rsidRPr="00B308D5">
        <w:rPr>
          <w:rFonts w:ascii="Verdana" w:hAnsi="Verdana"/>
          <w:color w:val="auto"/>
          <w:sz w:val="16"/>
          <w:szCs w:val="16"/>
        </w:rPr>
        <w:t xml:space="preserve"> </w:t>
      </w:r>
      <w:r w:rsidR="008C3851" w:rsidRPr="00B308D5">
        <w:rPr>
          <w:rFonts w:ascii="Verdana" w:hAnsi="Verdana"/>
          <w:color w:val="auto"/>
          <w:sz w:val="16"/>
          <w:szCs w:val="16"/>
        </w:rPr>
        <w:t>redaktionelle</w:t>
      </w:r>
      <w:r w:rsidR="007A0D8B" w:rsidRPr="00B308D5">
        <w:rPr>
          <w:rFonts w:ascii="Verdana" w:hAnsi="Verdana"/>
          <w:color w:val="auto"/>
          <w:sz w:val="16"/>
          <w:szCs w:val="16"/>
        </w:rPr>
        <w:t>r</w:t>
      </w:r>
      <w:r w:rsidR="008C3851" w:rsidRPr="00B308D5">
        <w:rPr>
          <w:rFonts w:ascii="Verdana" w:hAnsi="Verdana"/>
          <w:color w:val="auto"/>
          <w:sz w:val="16"/>
          <w:szCs w:val="16"/>
        </w:rPr>
        <w:t xml:space="preserve"> </w:t>
      </w:r>
      <w:r w:rsidR="00DB6213" w:rsidRPr="00B308D5">
        <w:rPr>
          <w:rFonts w:ascii="Verdana" w:hAnsi="Verdana"/>
          <w:color w:val="auto"/>
          <w:sz w:val="16"/>
          <w:szCs w:val="16"/>
        </w:rPr>
        <w:t xml:space="preserve">Nutzung </w:t>
      </w:r>
      <w:r w:rsidR="008C3851" w:rsidRPr="00B308D5">
        <w:rPr>
          <w:rFonts w:ascii="Verdana" w:hAnsi="Verdana"/>
          <w:color w:val="auto"/>
          <w:sz w:val="16"/>
          <w:szCs w:val="16"/>
        </w:rPr>
        <w:t xml:space="preserve">dieser Presseinformation </w:t>
      </w:r>
      <w:r w:rsidRPr="00B308D5">
        <w:rPr>
          <w:rFonts w:ascii="Verdana" w:hAnsi="Verdana"/>
          <w:color w:val="auto"/>
          <w:sz w:val="16"/>
          <w:szCs w:val="16"/>
        </w:rPr>
        <w:t xml:space="preserve">zur </w:t>
      </w:r>
      <w:r w:rsidR="00321918" w:rsidRPr="00B308D5">
        <w:rPr>
          <w:rFonts w:ascii="Verdana" w:hAnsi="Verdana"/>
          <w:color w:val="auto"/>
          <w:sz w:val="16"/>
          <w:szCs w:val="16"/>
        </w:rPr>
        <w:t>honorar</w:t>
      </w:r>
      <w:r w:rsidR="003A37C0" w:rsidRPr="00B308D5">
        <w:rPr>
          <w:rFonts w:ascii="Verdana" w:hAnsi="Verdana"/>
          <w:color w:val="auto"/>
          <w:sz w:val="16"/>
          <w:szCs w:val="16"/>
        </w:rPr>
        <w:t>freien</w:t>
      </w:r>
      <w:r w:rsidRPr="00B308D5">
        <w:rPr>
          <w:rFonts w:ascii="Verdana" w:hAnsi="Verdana"/>
          <w:color w:val="auto"/>
          <w:sz w:val="16"/>
          <w:szCs w:val="16"/>
        </w:rPr>
        <w:t xml:space="preserve"> Ver</w:t>
      </w:r>
      <w:r w:rsidR="00C367EA" w:rsidRPr="00B308D5">
        <w:rPr>
          <w:rFonts w:ascii="Verdana" w:hAnsi="Verdana"/>
          <w:color w:val="auto"/>
          <w:sz w:val="16"/>
          <w:szCs w:val="16"/>
        </w:rPr>
        <w:t>wendung</w:t>
      </w:r>
      <w:r w:rsidRPr="00B308D5">
        <w:rPr>
          <w:rFonts w:ascii="Verdana" w:hAnsi="Verdana"/>
          <w:color w:val="auto"/>
          <w:sz w:val="16"/>
          <w:szCs w:val="16"/>
        </w:rPr>
        <w:t xml:space="preserve"> zur Verfügung</w:t>
      </w:r>
      <w:r w:rsidR="003A37C0" w:rsidRPr="00B308D5">
        <w:rPr>
          <w:rFonts w:ascii="Verdana" w:hAnsi="Verdana"/>
          <w:color w:val="auto"/>
          <w:sz w:val="16"/>
          <w:szCs w:val="16"/>
        </w:rPr>
        <w:t>.</w:t>
      </w:r>
      <w:r w:rsidR="001E6332" w:rsidRPr="00B308D5">
        <w:rPr>
          <w:rFonts w:ascii="Verdana" w:hAnsi="Verdana"/>
          <w:color w:val="auto"/>
          <w:sz w:val="16"/>
          <w:szCs w:val="16"/>
        </w:rPr>
        <w:t xml:space="preserve"> </w:t>
      </w:r>
      <w:r w:rsidR="00703EDC" w:rsidRPr="00B308D5">
        <w:rPr>
          <w:rFonts w:ascii="Verdana" w:hAnsi="Verdana"/>
          <w:color w:val="auto"/>
          <w:sz w:val="16"/>
          <w:szCs w:val="16"/>
        </w:rPr>
        <w:t>Bild</w:t>
      </w:r>
      <w:r w:rsidR="00B21849">
        <w:rPr>
          <w:rFonts w:ascii="Verdana" w:hAnsi="Verdana"/>
          <w:color w:val="auto"/>
          <w:sz w:val="16"/>
          <w:szCs w:val="16"/>
        </w:rPr>
        <w:t>unterschrift</w:t>
      </w:r>
      <w:r w:rsidR="00703EDC" w:rsidRPr="00B308D5">
        <w:rPr>
          <w:rFonts w:ascii="Verdana" w:hAnsi="Verdana"/>
          <w:color w:val="auto"/>
          <w:sz w:val="16"/>
          <w:szCs w:val="16"/>
        </w:rPr>
        <w:t>: Die angehende Kfz-Meisterin Jasmin Koch zeigt die Jubiläums-Plakette</w:t>
      </w:r>
      <w:r w:rsidR="005276C7">
        <w:rPr>
          <w:rFonts w:ascii="Verdana" w:hAnsi="Verdana"/>
          <w:color w:val="auto"/>
          <w:sz w:val="16"/>
          <w:szCs w:val="16"/>
        </w:rPr>
        <w:t xml:space="preserve"> der diesjährigen Licht-Test-Aktion</w:t>
      </w:r>
      <w:r w:rsidR="00B21849">
        <w:rPr>
          <w:rFonts w:ascii="Verdana" w:hAnsi="Verdana"/>
          <w:color w:val="auto"/>
          <w:sz w:val="16"/>
          <w:szCs w:val="16"/>
        </w:rPr>
        <w:t>. Bildhinweis</w:t>
      </w:r>
      <w:r w:rsidR="00703EDC" w:rsidRPr="00B308D5">
        <w:rPr>
          <w:rFonts w:ascii="Verdana" w:hAnsi="Verdana"/>
          <w:color w:val="auto"/>
          <w:sz w:val="16"/>
          <w:szCs w:val="16"/>
        </w:rPr>
        <w:t>: ProMotor</w:t>
      </w:r>
      <w:r w:rsidR="00B21849">
        <w:rPr>
          <w:rFonts w:ascii="Verdana" w:hAnsi="Verdana"/>
          <w:color w:val="auto"/>
          <w:sz w:val="16"/>
          <w:szCs w:val="16"/>
        </w:rPr>
        <w:t>/ZDK</w:t>
      </w:r>
    </w:p>
    <w:p w14:paraId="37AFFB38" w14:textId="77777777" w:rsidR="00B308D5" w:rsidRPr="00B308D5" w:rsidRDefault="00B308D5" w:rsidP="00B308D5">
      <w:pPr>
        <w:tabs>
          <w:tab w:val="left" w:pos="5724"/>
        </w:tabs>
        <w:spacing w:line="300" w:lineRule="exact"/>
        <w:ind w:right="142"/>
        <w:jc w:val="both"/>
        <w:rPr>
          <w:rFonts w:ascii="Verdana" w:hAnsi="Verdana"/>
          <w:color w:val="auto"/>
          <w:sz w:val="16"/>
          <w:szCs w:val="16"/>
          <w:u w:val="single"/>
        </w:rPr>
      </w:pPr>
    </w:p>
    <w:p w14:paraId="6465D8E5" w14:textId="18A12FAB" w:rsidR="00087A4F" w:rsidRPr="00B308D5" w:rsidRDefault="00087A4F" w:rsidP="00B308D5">
      <w:pPr>
        <w:tabs>
          <w:tab w:val="left" w:pos="5724"/>
        </w:tabs>
        <w:spacing w:line="300" w:lineRule="exact"/>
        <w:ind w:right="142"/>
        <w:jc w:val="both"/>
        <w:rPr>
          <w:rFonts w:ascii="Verdana" w:eastAsia="Verdana" w:hAnsi="Verdana" w:cs="Verdana"/>
          <w:color w:val="auto"/>
          <w:sz w:val="16"/>
          <w:szCs w:val="16"/>
        </w:rPr>
      </w:pPr>
      <w:r w:rsidRPr="00B308D5">
        <w:rPr>
          <w:rFonts w:ascii="Verdana" w:hAnsi="Verdana"/>
          <w:color w:val="auto"/>
          <w:sz w:val="16"/>
          <w:szCs w:val="16"/>
          <w:u w:val="single"/>
        </w:rPr>
        <w:t>Ihr Ansprechpartner für Rückfragen:</w:t>
      </w:r>
    </w:p>
    <w:p w14:paraId="323EAA73" w14:textId="77777777" w:rsidR="00087A4F" w:rsidRPr="00B308D5" w:rsidRDefault="00087A4F" w:rsidP="00B308D5">
      <w:pPr>
        <w:pStyle w:val="berschrift1"/>
        <w:spacing w:line="240" w:lineRule="auto"/>
        <w:ind w:left="0" w:right="142"/>
        <w:rPr>
          <w:rFonts w:ascii="Verdana" w:eastAsia="Verdana" w:hAnsi="Verdana" w:cs="Verdana"/>
          <w:color w:val="auto"/>
          <w:sz w:val="16"/>
          <w:szCs w:val="16"/>
        </w:rPr>
      </w:pPr>
      <w:r w:rsidRPr="00B308D5">
        <w:rPr>
          <w:rFonts w:ascii="Verdana" w:hAnsi="Verdana"/>
          <w:color w:val="auto"/>
          <w:sz w:val="16"/>
          <w:szCs w:val="16"/>
        </w:rPr>
        <w:t>Zentralverband der Augenoptiker und Optometristen</w:t>
      </w:r>
    </w:p>
    <w:p w14:paraId="291DCEC7" w14:textId="17DA2C40" w:rsidR="00087A4F" w:rsidRPr="00B308D5" w:rsidRDefault="0082097B" w:rsidP="00B308D5">
      <w:pPr>
        <w:tabs>
          <w:tab w:val="left" w:pos="5724"/>
        </w:tabs>
        <w:ind w:right="142"/>
        <w:jc w:val="both"/>
        <w:rPr>
          <w:rFonts w:ascii="Verdana" w:eastAsia="Verdana" w:hAnsi="Verdana" w:cs="Verdana"/>
          <w:color w:val="auto"/>
          <w:sz w:val="16"/>
          <w:szCs w:val="16"/>
        </w:rPr>
      </w:pPr>
      <w:r>
        <w:rPr>
          <w:rFonts w:ascii="Verdana" w:hAnsi="Verdana"/>
          <w:color w:val="auto"/>
          <w:sz w:val="16"/>
          <w:szCs w:val="16"/>
        </w:rPr>
        <w:t>Lars Wandke</w:t>
      </w:r>
      <w:bookmarkStart w:id="0" w:name="_GoBack"/>
      <w:bookmarkEnd w:id="0"/>
    </w:p>
    <w:p w14:paraId="77926954" w14:textId="77777777" w:rsidR="00087A4F" w:rsidRPr="00B308D5" w:rsidRDefault="00087A4F" w:rsidP="00B308D5">
      <w:pPr>
        <w:tabs>
          <w:tab w:val="left" w:pos="5724"/>
        </w:tabs>
        <w:ind w:right="142"/>
        <w:jc w:val="both"/>
        <w:rPr>
          <w:rFonts w:ascii="Verdana" w:eastAsia="Verdana" w:hAnsi="Verdana" w:cs="Verdana"/>
          <w:color w:val="auto"/>
          <w:sz w:val="16"/>
          <w:szCs w:val="16"/>
        </w:rPr>
      </w:pPr>
      <w:r w:rsidRPr="00B308D5">
        <w:rPr>
          <w:rFonts w:ascii="Verdana" w:hAnsi="Verdana"/>
          <w:color w:val="auto"/>
          <w:sz w:val="16"/>
          <w:szCs w:val="16"/>
        </w:rPr>
        <w:t xml:space="preserve">Alexanderstraße 25a, 40210 Düsseldorf, </w:t>
      </w:r>
    </w:p>
    <w:p w14:paraId="46DFAED5" w14:textId="77777777" w:rsidR="00087A4F" w:rsidRPr="00B308D5" w:rsidRDefault="00087A4F" w:rsidP="00B308D5">
      <w:pPr>
        <w:tabs>
          <w:tab w:val="left" w:pos="5724"/>
        </w:tabs>
        <w:ind w:right="142"/>
        <w:jc w:val="both"/>
        <w:rPr>
          <w:rFonts w:ascii="Verdana" w:eastAsia="Verdana" w:hAnsi="Verdana" w:cs="Verdana"/>
          <w:color w:val="auto"/>
          <w:sz w:val="16"/>
          <w:szCs w:val="16"/>
          <w:lang w:val="en-US"/>
        </w:rPr>
      </w:pPr>
      <w:r w:rsidRPr="00B308D5">
        <w:rPr>
          <w:rFonts w:ascii="Verdana" w:hAnsi="Verdana"/>
          <w:color w:val="auto"/>
          <w:sz w:val="16"/>
          <w:szCs w:val="16"/>
          <w:lang w:val="en-US"/>
        </w:rPr>
        <w:t>Tel.: 0211/863235-0, Fax: 0211/863235-35</w:t>
      </w:r>
    </w:p>
    <w:p w14:paraId="337E8833" w14:textId="499ED682" w:rsidR="004C269E" w:rsidRPr="00B308D5" w:rsidRDefault="00087A4F" w:rsidP="00B308D5">
      <w:pPr>
        <w:jc w:val="both"/>
        <w:rPr>
          <w:rFonts w:ascii="Verdana" w:hAnsi="Verdana"/>
          <w:color w:val="auto"/>
          <w:sz w:val="16"/>
          <w:szCs w:val="16"/>
          <w:lang w:val="en-US"/>
        </w:rPr>
      </w:pPr>
      <w:r w:rsidRPr="00B308D5">
        <w:rPr>
          <w:rFonts w:ascii="Verdana" w:hAnsi="Verdana"/>
          <w:color w:val="auto"/>
          <w:sz w:val="16"/>
          <w:szCs w:val="16"/>
          <w:lang w:val="en-US"/>
        </w:rPr>
        <w:t xml:space="preserve">www.zva.de, </w:t>
      </w:r>
      <w:hyperlink r:id="rId8" w:history="1">
        <w:r w:rsidRPr="00B308D5">
          <w:rPr>
            <w:rStyle w:val="Hyperlink0"/>
            <w:color w:val="auto"/>
            <w:sz w:val="16"/>
            <w:szCs w:val="16"/>
          </w:rPr>
          <w:t>presse@zva.de</w:t>
        </w:r>
      </w:hyperlink>
    </w:p>
    <w:sectPr w:rsidR="004C269E" w:rsidRPr="00B308D5">
      <w:headerReference w:type="default" r:id="rId9"/>
      <w:footerReference w:type="default" r:id="rId10"/>
      <w:pgSz w:w="11900" w:h="16840"/>
      <w:pgMar w:top="1134" w:right="1418" w:bottom="851" w:left="1418" w:header="1418"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77FC5" w14:textId="77777777" w:rsidR="00B0711A" w:rsidRDefault="00B0711A">
      <w:r>
        <w:separator/>
      </w:r>
    </w:p>
  </w:endnote>
  <w:endnote w:type="continuationSeparator" w:id="0">
    <w:p w14:paraId="5BB873D1" w14:textId="77777777" w:rsidR="00B0711A" w:rsidRDefault="00B07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7E87B" w14:textId="77777777" w:rsidR="004C269E" w:rsidRDefault="004C269E">
    <w:pPr>
      <w:pStyle w:val="Kopf-undFuzeil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7C2D7" w14:textId="77777777" w:rsidR="00B0711A" w:rsidRDefault="00B0711A">
      <w:r>
        <w:separator/>
      </w:r>
    </w:p>
  </w:footnote>
  <w:footnote w:type="continuationSeparator" w:id="0">
    <w:p w14:paraId="1260193F" w14:textId="77777777" w:rsidR="00B0711A" w:rsidRDefault="00B07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B9185" w14:textId="77777777" w:rsidR="004C269E" w:rsidRDefault="004C269E">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9E"/>
    <w:rsid w:val="000701BB"/>
    <w:rsid w:val="00087A4F"/>
    <w:rsid w:val="000B2ABA"/>
    <w:rsid w:val="000B4A2C"/>
    <w:rsid w:val="00104954"/>
    <w:rsid w:val="00111C39"/>
    <w:rsid w:val="00165597"/>
    <w:rsid w:val="00180749"/>
    <w:rsid w:val="001D47CD"/>
    <w:rsid w:val="001E03C2"/>
    <w:rsid w:val="001E6332"/>
    <w:rsid w:val="00217687"/>
    <w:rsid w:val="00241008"/>
    <w:rsid w:val="00247AFF"/>
    <w:rsid w:val="00256222"/>
    <w:rsid w:val="00300A01"/>
    <w:rsid w:val="00321918"/>
    <w:rsid w:val="00331AB4"/>
    <w:rsid w:val="003673D6"/>
    <w:rsid w:val="003765FC"/>
    <w:rsid w:val="00376E52"/>
    <w:rsid w:val="00382186"/>
    <w:rsid w:val="003A37C0"/>
    <w:rsid w:val="003A67FF"/>
    <w:rsid w:val="003B09BF"/>
    <w:rsid w:val="003B18BF"/>
    <w:rsid w:val="003E6769"/>
    <w:rsid w:val="003F7FE6"/>
    <w:rsid w:val="004105F1"/>
    <w:rsid w:val="00413168"/>
    <w:rsid w:val="0041725F"/>
    <w:rsid w:val="00435EAA"/>
    <w:rsid w:val="00473DE8"/>
    <w:rsid w:val="00482F8D"/>
    <w:rsid w:val="004C269E"/>
    <w:rsid w:val="004D75E1"/>
    <w:rsid w:val="00511003"/>
    <w:rsid w:val="00515701"/>
    <w:rsid w:val="005276C7"/>
    <w:rsid w:val="00574BBA"/>
    <w:rsid w:val="00580780"/>
    <w:rsid w:val="00592DB7"/>
    <w:rsid w:val="0059790F"/>
    <w:rsid w:val="005D22E8"/>
    <w:rsid w:val="005E1501"/>
    <w:rsid w:val="005E1648"/>
    <w:rsid w:val="00603ED5"/>
    <w:rsid w:val="00681D84"/>
    <w:rsid w:val="0069246A"/>
    <w:rsid w:val="006962A6"/>
    <w:rsid w:val="006C1371"/>
    <w:rsid w:val="006D059A"/>
    <w:rsid w:val="00703EDC"/>
    <w:rsid w:val="007465F2"/>
    <w:rsid w:val="00770BB3"/>
    <w:rsid w:val="00781128"/>
    <w:rsid w:val="00785DEA"/>
    <w:rsid w:val="00792456"/>
    <w:rsid w:val="00794A44"/>
    <w:rsid w:val="00794DF0"/>
    <w:rsid w:val="007A0D8B"/>
    <w:rsid w:val="007D366B"/>
    <w:rsid w:val="0082097B"/>
    <w:rsid w:val="00822A18"/>
    <w:rsid w:val="008415BD"/>
    <w:rsid w:val="00843703"/>
    <w:rsid w:val="008B078A"/>
    <w:rsid w:val="008C3851"/>
    <w:rsid w:val="00915289"/>
    <w:rsid w:val="00917CCA"/>
    <w:rsid w:val="00955B46"/>
    <w:rsid w:val="0099675E"/>
    <w:rsid w:val="009B6888"/>
    <w:rsid w:val="009C7B15"/>
    <w:rsid w:val="009F1932"/>
    <w:rsid w:val="00A1091F"/>
    <w:rsid w:val="00A460C0"/>
    <w:rsid w:val="00A554EB"/>
    <w:rsid w:val="00A657BB"/>
    <w:rsid w:val="00A6732A"/>
    <w:rsid w:val="00AA0BDB"/>
    <w:rsid w:val="00AC2C59"/>
    <w:rsid w:val="00AF05B1"/>
    <w:rsid w:val="00AF1C74"/>
    <w:rsid w:val="00AF3778"/>
    <w:rsid w:val="00B0711A"/>
    <w:rsid w:val="00B21849"/>
    <w:rsid w:val="00B308D5"/>
    <w:rsid w:val="00B40E1D"/>
    <w:rsid w:val="00B6469B"/>
    <w:rsid w:val="00B71AF9"/>
    <w:rsid w:val="00BA38F6"/>
    <w:rsid w:val="00C120FF"/>
    <w:rsid w:val="00C367EA"/>
    <w:rsid w:val="00C4155F"/>
    <w:rsid w:val="00C47499"/>
    <w:rsid w:val="00C47CD7"/>
    <w:rsid w:val="00C57CAB"/>
    <w:rsid w:val="00C76F25"/>
    <w:rsid w:val="00CC10A6"/>
    <w:rsid w:val="00CE4A1B"/>
    <w:rsid w:val="00CF2F68"/>
    <w:rsid w:val="00D05DF6"/>
    <w:rsid w:val="00D220DA"/>
    <w:rsid w:val="00D47E3E"/>
    <w:rsid w:val="00D735B3"/>
    <w:rsid w:val="00DB200D"/>
    <w:rsid w:val="00DB6213"/>
    <w:rsid w:val="00DF0272"/>
    <w:rsid w:val="00E06412"/>
    <w:rsid w:val="00E10841"/>
    <w:rsid w:val="00E34086"/>
    <w:rsid w:val="00E63F37"/>
    <w:rsid w:val="00E97F24"/>
    <w:rsid w:val="00EB0895"/>
    <w:rsid w:val="00F063BE"/>
    <w:rsid w:val="00F070CE"/>
    <w:rsid w:val="00F21D04"/>
    <w:rsid w:val="00F22E7A"/>
    <w:rsid w:val="00F36ED4"/>
    <w:rsid w:val="00FF5A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609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cs="Arial Unicode MS"/>
      <w:color w:val="000000"/>
      <w:sz w:val="24"/>
      <w:szCs w:val="24"/>
      <w:u w:color="000000"/>
    </w:rPr>
  </w:style>
  <w:style w:type="paragraph" w:styleId="berschrift1">
    <w:name w:val="heading 1"/>
    <w:next w:val="Standard"/>
    <w:pPr>
      <w:keepNext/>
      <w:spacing w:line="336" w:lineRule="auto"/>
      <w:ind w:left="851" w:right="566"/>
      <w:outlineLvl w:val="0"/>
    </w:pPr>
    <w:rPr>
      <w:rFonts w:cs="Arial Unicode MS"/>
      <w:b/>
      <w:bCs/>
      <w:color w:val="000000"/>
      <w:sz w:val="28"/>
      <w:szCs w:val="28"/>
      <w:u w:color="000000"/>
    </w:rPr>
  </w:style>
  <w:style w:type="paragraph" w:styleId="berschrift2">
    <w:name w:val="heading 2"/>
    <w:next w:val="Standard"/>
    <w:pPr>
      <w:keepNext/>
      <w:jc w:val="center"/>
      <w:outlineLvl w:val="1"/>
    </w:pPr>
    <w:rPr>
      <w:rFonts w:cs="Arial Unicode MS"/>
      <w:b/>
      <w:bCs/>
      <w:color w:val="000000"/>
      <w:sz w:val="28"/>
      <w:szCs w:val="28"/>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rPr>
      <w:rFonts w:ascii="Helvetica" w:hAnsi="Helvetica" w:cs="Arial Unicode MS"/>
      <w:color w:val="000000"/>
      <w:sz w:val="22"/>
      <w:szCs w:val="22"/>
    </w:rPr>
  </w:style>
  <w:style w:type="character" w:customStyle="1" w:styleId="Ohne">
    <w:name w:val="Ohne"/>
  </w:style>
  <w:style w:type="character" w:customStyle="1" w:styleId="Hyperlink0">
    <w:name w:val="Hyperlink.0"/>
    <w:basedOn w:val="Ohne"/>
    <w:rPr>
      <w:rFonts w:ascii="Verdana" w:eastAsia="Verdana" w:hAnsi="Verdana" w:cs="Verdana"/>
      <w:color w:val="0000FF"/>
      <w:sz w:val="18"/>
      <w:szCs w:val="18"/>
      <w:u w:val="single" w:color="0000FF"/>
      <w:lang w:val="en-US"/>
    </w:rPr>
  </w:style>
  <w:style w:type="paragraph" w:styleId="Sprechblasentext">
    <w:name w:val="Balloon Text"/>
    <w:basedOn w:val="Standard"/>
    <w:link w:val="SprechblasentextZchn"/>
    <w:uiPriority w:val="99"/>
    <w:semiHidden/>
    <w:unhideWhenUsed/>
    <w:rsid w:val="0010495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04954"/>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120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e@zva.de" TargetMode="External"/><Relationship Id="rId3" Type="http://schemas.openxmlformats.org/officeDocument/2006/relationships/webSettings" Target="webSettings.xml"/><Relationship Id="rId7" Type="http://schemas.openxmlformats.org/officeDocument/2006/relationships/hyperlink" Target="http://www.licht-test.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2215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Quandel</dc:creator>
  <cp:lastModifiedBy>Lars Wandke</cp:lastModifiedBy>
  <cp:revision>8</cp:revision>
  <cp:lastPrinted>2016-08-04T09:35:00Z</cp:lastPrinted>
  <dcterms:created xsi:type="dcterms:W3CDTF">2016-09-20T09:40:00Z</dcterms:created>
  <dcterms:modified xsi:type="dcterms:W3CDTF">2016-09-21T06:39:00Z</dcterms:modified>
</cp:coreProperties>
</file>